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0D" w:rsidRPr="00324D7A" w:rsidRDefault="00943A0D" w:rsidP="00943A0D">
      <w:pPr>
        <w:spacing w:after="0" w:line="511" w:lineRule="atLeast"/>
        <w:jc w:val="center"/>
        <w:outlineLvl w:val="1"/>
        <w:rPr>
          <w:rFonts w:eastAsia="Times New Roman"/>
          <w:b/>
          <w:bCs/>
          <w:color w:val="303030"/>
          <w:sz w:val="40"/>
          <w:szCs w:val="40"/>
          <w:lang w:val="ru-RU" w:eastAsia="ru-RU" w:bidi="ar-SA"/>
        </w:rPr>
      </w:pPr>
      <w:proofErr w:type="gramStart"/>
      <w:r w:rsidRPr="00324D7A">
        <w:rPr>
          <w:rFonts w:eastAsia="Times New Roman"/>
          <w:b/>
          <w:bCs/>
          <w:color w:val="303030"/>
          <w:sz w:val="40"/>
          <w:szCs w:val="40"/>
          <w:lang w:val="ru-RU" w:eastAsia="ru-RU" w:bidi="ar-SA"/>
        </w:rPr>
        <w:t>Технологические присоединение (подключение) к сетям инженерной инфраструктуры</w:t>
      </w:r>
      <w:r w:rsidR="00BC4BD2" w:rsidRPr="00324D7A">
        <w:rPr>
          <w:rFonts w:eastAsia="Times New Roman"/>
          <w:b/>
          <w:bCs/>
          <w:color w:val="303030"/>
          <w:sz w:val="40"/>
          <w:szCs w:val="40"/>
          <w:lang w:val="ru-RU" w:eastAsia="ru-RU" w:bidi="ar-SA"/>
        </w:rPr>
        <w:t>.</w:t>
      </w:r>
      <w:proofErr w:type="gramEnd"/>
    </w:p>
    <w:p w:rsidR="00943A0D" w:rsidRPr="00943A0D" w:rsidRDefault="00943A0D" w:rsidP="00943A0D">
      <w:pPr>
        <w:spacing w:after="300" w:line="240" w:lineRule="auto"/>
        <w:rPr>
          <w:rFonts w:eastAsia="Times New Roman"/>
          <w:color w:val="3D3D3D"/>
          <w:sz w:val="28"/>
          <w:szCs w:val="28"/>
          <w:lang w:val="ru-RU" w:eastAsia="ru-RU" w:bidi="ar-SA"/>
        </w:rPr>
      </w:pPr>
    </w:p>
    <w:p w:rsidR="00943A0D" w:rsidRPr="009A102B" w:rsidRDefault="00943A0D" w:rsidP="00324D7A">
      <w:pPr>
        <w:spacing w:after="0" w:line="360" w:lineRule="auto"/>
        <w:jc w:val="both"/>
        <w:outlineLvl w:val="2"/>
        <w:rPr>
          <w:rFonts w:eastAsia="Times New Roman"/>
          <w:b/>
          <w:bCs/>
          <w:color w:val="303030"/>
          <w:sz w:val="28"/>
          <w:szCs w:val="28"/>
          <w:u w:val="single"/>
          <w:lang w:val="ru-RU" w:eastAsia="ru-RU" w:bidi="ar-SA"/>
        </w:rPr>
      </w:pPr>
      <w:r w:rsidRPr="009A102B">
        <w:rPr>
          <w:rFonts w:eastAsia="Times New Roman"/>
          <w:b/>
          <w:bCs/>
          <w:color w:val="303030"/>
          <w:sz w:val="28"/>
          <w:szCs w:val="28"/>
          <w:u w:val="single"/>
          <w:lang w:val="ru-RU" w:eastAsia="ru-RU" w:bidi="ar-SA"/>
        </w:rPr>
        <w:t>Технологическое присоединение к электрическим сетям</w:t>
      </w:r>
    </w:p>
    <w:p w:rsidR="00943A0D" w:rsidRPr="009A102B" w:rsidRDefault="00943A0D" w:rsidP="00AD2F9F">
      <w:pPr>
        <w:spacing w:after="0" w:line="360" w:lineRule="auto"/>
        <w:rPr>
          <w:rFonts w:eastAsia="Times New Roman"/>
          <w:color w:val="auto"/>
          <w:sz w:val="28"/>
          <w:szCs w:val="28"/>
          <w:u w:val="single"/>
          <w:lang w:val="ru-RU" w:eastAsia="ru-RU" w:bidi="ar-SA"/>
        </w:rPr>
      </w:pPr>
    </w:p>
    <w:p w:rsidR="00F1221D" w:rsidRPr="00AD2F9F" w:rsidRDefault="00F1221D" w:rsidP="00AD2F9F">
      <w:pPr>
        <w:spacing w:after="0" w:line="360" w:lineRule="auto"/>
        <w:outlineLvl w:val="2"/>
        <w:rPr>
          <w:rFonts w:eastAsia="Times New Roman"/>
          <w:bCs/>
          <w:color w:val="auto"/>
          <w:sz w:val="28"/>
          <w:szCs w:val="28"/>
          <w:lang w:val="ru-RU" w:eastAsia="ru-RU" w:bidi="ar-SA"/>
        </w:rPr>
      </w:pPr>
      <w:r w:rsidRPr="00AD2F9F">
        <w:rPr>
          <w:rFonts w:eastAsia="Times New Roman"/>
          <w:bCs/>
          <w:color w:val="auto"/>
          <w:sz w:val="28"/>
          <w:szCs w:val="28"/>
          <w:lang w:val="ru-RU" w:eastAsia="ru-RU" w:bidi="ar-SA"/>
        </w:rPr>
        <w:t>ПАО «</w:t>
      </w:r>
      <w:proofErr w:type="spellStart"/>
      <w:r w:rsidRPr="00AD2F9F">
        <w:rPr>
          <w:rFonts w:eastAsia="Times New Roman"/>
          <w:bCs/>
          <w:color w:val="auto"/>
          <w:sz w:val="28"/>
          <w:szCs w:val="28"/>
          <w:lang w:val="ru-RU" w:eastAsia="ru-RU" w:bidi="ar-SA"/>
        </w:rPr>
        <w:t>Россети</w:t>
      </w:r>
      <w:proofErr w:type="spellEnd"/>
      <w:r w:rsidRPr="00AD2F9F">
        <w:rPr>
          <w:rFonts w:eastAsia="Times New Roman"/>
          <w:bCs/>
          <w:color w:val="auto"/>
          <w:sz w:val="28"/>
          <w:szCs w:val="28"/>
          <w:lang w:val="ru-RU" w:eastAsia="ru-RU" w:bidi="ar-SA"/>
        </w:rPr>
        <w:t>» (МРСК)</w:t>
      </w:r>
    </w:p>
    <w:p w:rsidR="00943A0D" w:rsidRDefault="00ED2855" w:rsidP="00AD2F9F">
      <w:pPr>
        <w:spacing w:after="0" w:line="360" w:lineRule="auto"/>
        <w:rPr>
          <w:rFonts w:eastAsia="Times New Roman"/>
          <w:color w:val="3D3D3D"/>
          <w:sz w:val="28"/>
          <w:szCs w:val="28"/>
          <w:lang w:val="ru-RU" w:eastAsia="ru-RU" w:bidi="ar-SA"/>
        </w:rPr>
      </w:pPr>
      <w:hyperlink r:id="rId4" w:history="1">
        <w:r w:rsidR="005332A0" w:rsidRPr="00F1221D">
          <w:rPr>
            <w:rStyle w:val="af5"/>
            <w:rFonts w:eastAsia="Times New Roman"/>
            <w:sz w:val="28"/>
            <w:szCs w:val="28"/>
            <w:lang w:val="ru-RU" w:eastAsia="ru-RU" w:bidi="ar-SA"/>
          </w:rPr>
          <w:t>https://портал-тп.рф/platform/portal/tehprisEE_portal</w:t>
        </w:r>
      </w:hyperlink>
      <w:r w:rsidR="005332A0" w:rsidRPr="00F1221D">
        <w:rPr>
          <w:rFonts w:eastAsia="Times New Roman"/>
          <w:color w:val="3D3D3D"/>
          <w:sz w:val="28"/>
          <w:szCs w:val="28"/>
          <w:lang w:val="ru-RU" w:eastAsia="ru-RU" w:bidi="ar-SA"/>
        </w:rPr>
        <w:t xml:space="preserve"> </w:t>
      </w:r>
    </w:p>
    <w:p w:rsidR="00AD2F9F" w:rsidRPr="00F1221D" w:rsidRDefault="00AD2F9F" w:rsidP="00AD2F9F">
      <w:pPr>
        <w:spacing w:after="0" w:line="360" w:lineRule="auto"/>
        <w:rPr>
          <w:rFonts w:eastAsia="Times New Roman"/>
          <w:color w:val="3D3D3D"/>
          <w:sz w:val="28"/>
          <w:szCs w:val="28"/>
          <w:lang w:val="ru-RU" w:eastAsia="ru-RU" w:bidi="ar-SA"/>
        </w:rPr>
      </w:pPr>
    </w:p>
    <w:p w:rsidR="00943A0D" w:rsidRDefault="00943A0D" w:rsidP="00324D7A">
      <w:pPr>
        <w:spacing w:after="0" w:line="360" w:lineRule="auto"/>
        <w:jc w:val="both"/>
        <w:outlineLvl w:val="2"/>
        <w:rPr>
          <w:rFonts w:eastAsia="Times New Roman"/>
          <w:b/>
          <w:bCs/>
          <w:color w:val="303030"/>
          <w:sz w:val="28"/>
          <w:szCs w:val="28"/>
          <w:u w:val="single"/>
          <w:lang w:val="ru-RU" w:eastAsia="ru-RU" w:bidi="ar-SA"/>
        </w:rPr>
      </w:pPr>
      <w:r w:rsidRPr="009A102B">
        <w:rPr>
          <w:rFonts w:eastAsia="Times New Roman"/>
          <w:b/>
          <w:bCs/>
          <w:color w:val="303030"/>
          <w:sz w:val="28"/>
          <w:szCs w:val="28"/>
          <w:u w:val="single"/>
          <w:lang w:val="ru-RU" w:eastAsia="ru-RU" w:bidi="ar-SA"/>
        </w:rPr>
        <w:t>Подключение (технологическое присоединение) к сетям газораспределения</w:t>
      </w:r>
    </w:p>
    <w:p w:rsidR="00AD2F9F" w:rsidRPr="009A102B" w:rsidRDefault="00AD2F9F" w:rsidP="00AD2F9F">
      <w:pPr>
        <w:spacing w:after="0" w:line="360" w:lineRule="auto"/>
        <w:outlineLvl w:val="2"/>
        <w:rPr>
          <w:rFonts w:eastAsia="Times New Roman"/>
          <w:b/>
          <w:bCs/>
          <w:color w:val="303030"/>
          <w:sz w:val="28"/>
          <w:szCs w:val="28"/>
          <w:u w:val="single"/>
          <w:lang w:val="ru-RU" w:eastAsia="ru-RU" w:bidi="ar-SA"/>
        </w:rPr>
      </w:pPr>
    </w:p>
    <w:p w:rsidR="00F1221D" w:rsidRPr="000C2028" w:rsidRDefault="00F1221D" w:rsidP="00AD2F9F">
      <w:pPr>
        <w:spacing w:after="0" w:line="360" w:lineRule="auto"/>
        <w:outlineLvl w:val="2"/>
        <w:rPr>
          <w:rFonts w:eastAsia="Times New Roman"/>
          <w:bCs/>
          <w:color w:val="auto"/>
          <w:sz w:val="28"/>
          <w:szCs w:val="28"/>
          <w:lang w:val="ru-RU" w:eastAsia="ru-RU" w:bidi="ar-SA"/>
        </w:rPr>
      </w:pPr>
      <w:r w:rsidRPr="000C2028">
        <w:rPr>
          <w:rFonts w:eastAsia="Times New Roman"/>
          <w:bCs/>
          <w:color w:val="auto"/>
          <w:sz w:val="28"/>
          <w:szCs w:val="28"/>
          <w:lang w:val="ru-RU" w:eastAsia="ru-RU" w:bidi="ar-SA"/>
        </w:rPr>
        <w:t>ОАО «Газпром газораспределение Пенза»</w:t>
      </w:r>
    </w:p>
    <w:p w:rsidR="000C2028" w:rsidRPr="00AD2F9F" w:rsidRDefault="00ED2855" w:rsidP="000C2028">
      <w:pPr>
        <w:spacing w:after="0" w:line="360" w:lineRule="auto"/>
        <w:outlineLvl w:val="2"/>
        <w:rPr>
          <w:rFonts w:eastAsia="Times New Roman"/>
          <w:bCs/>
          <w:color w:val="303030"/>
          <w:sz w:val="28"/>
          <w:szCs w:val="28"/>
          <w:lang w:val="ru-RU" w:eastAsia="ru-RU" w:bidi="ar-SA"/>
        </w:rPr>
      </w:pPr>
      <w:hyperlink r:id="rId5" w:history="1">
        <w:r w:rsidR="000C2028" w:rsidRPr="00AD2F9F">
          <w:rPr>
            <w:rStyle w:val="af5"/>
            <w:rFonts w:eastAsia="Times New Roman"/>
            <w:bCs/>
            <w:sz w:val="28"/>
            <w:szCs w:val="28"/>
            <w:lang w:val="ru-RU" w:eastAsia="ru-RU" w:bidi="ar-SA"/>
          </w:rPr>
          <w:t>http://www.penzaoblgaz.ru/</w:t>
        </w:r>
      </w:hyperlink>
      <w:r w:rsidR="000C2028" w:rsidRPr="00AD2F9F">
        <w:rPr>
          <w:rFonts w:eastAsia="Times New Roman"/>
          <w:bCs/>
          <w:color w:val="303030"/>
          <w:sz w:val="28"/>
          <w:szCs w:val="28"/>
          <w:lang w:val="ru-RU" w:eastAsia="ru-RU" w:bidi="ar-SA"/>
        </w:rPr>
        <w:t xml:space="preserve"> </w:t>
      </w:r>
    </w:p>
    <w:p w:rsidR="006B0A54" w:rsidRPr="00F1221D" w:rsidRDefault="006B0A54" w:rsidP="00AD2F9F">
      <w:pPr>
        <w:spacing w:after="0" w:line="360" w:lineRule="auto"/>
        <w:outlineLvl w:val="2"/>
        <w:rPr>
          <w:rFonts w:eastAsia="Times New Roman"/>
          <w:b/>
          <w:bCs/>
          <w:color w:val="303030"/>
          <w:sz w:val="28"/>
          <w:szCs w:val="28"/>
          <w:lang w:val="ru-RU" w:eastAsia="ru-RU" w:bidi="ar-SA"/>
        </w:rPr>
      </w:pPr>
    </w:p>
    <w:p w:rsidR="00751599" w:rsidRPr="00943A0D" w:rsidRDefault="00751599">
      <w:pPr>
        <w:rPr>
          <w:lang w:val="ru-RU"/>
        </w:rPr>
      </w:pPr>
    </w:p>
    <w:sectPr w:rsidR="00751599" w:rsidRPr="00943A0D" w:rsidSect="00324D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A0D"/>
    <w:rsid w:val="000A535B"/>
    <w:rsid w:val="000C2028"/>
    <w:rsid w:val="00225C1F"/>
    <w:rsid w:val="00324D7A"/>
    <w:rsid w:val="003553A0"/>
    <w:rsid w:val="005332A0"/>
    <w:rsid w:val="005B6648"/>
    <w:rsid w:val="00600C9F"/>
    <w:rsid w:val="006B0A54"/>
    <w:rsid w:val="00723A67"/>
    <w:rsid w:val="00751599"/>
    <w:rsid w:val="00853D89"/>
    <w:rsid w:val="0089097E"/>
    <w:rsid w:val="008D61BC"/>
    <w:rsid w:val="00943A0D"/>
    <w:rsid w:val="009828D6"/>
    <w:rsid w:val="009A102B"/>
    <w:rsid w:val="00A91142"/>
    <w:rsid w:val="00AD2F9F"/>
    <w:rsid w:val="00BA581F"/>
    <w:rsid w:val="00BC4BD2"/>
    <w:rsid w:val="00D439B6"/>
    <w:rsid w:val="00E45B8B"/>
    <w:rsid w:val="00ED2855"/>
    <w:rsid w:val="00F1221D"/>
    <w:rsid w:val="00F1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67"/>
  </w:style>
  <w:style w:type="paragraph" w:styleId="1">
    <w:name w:val="heading 1"/>
    <w:basedOn w:val="a"/>
    <w:next w:val="a"/>
    <w:link w:val="10"/>
    <w:uiPriority w:val="9"/>
    <w:qFormat/>
    <w:rsid w:val="00723A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A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A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A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A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A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3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3A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23A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23A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23A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23A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23A6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3A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3A6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3A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3A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23A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3A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23A67"/>
    <w:rPr>
      <w:b/>
      <w:bCs/>
    </w:rPr>
  </w:style>
  <w:style w:type="character" w:styleId="a9">
    <w:name w:val="Emphasis"/>
    <w:basedOn w:val="a0"/>
    <w:uiPriority w:val="20"/>
    <w:qFormat/>
    <w:rsid w:val="00723A67"/>
    <w:rPr>
      <w:i/>
      <w:iCs/>
    </w:rPr>
  </w:style>
  <w:style w:type="paragraph" w:styleId="aa">
    <w:name w:val="No Spacing"/>
    <w:uiPriority w:val="1"/>
    <w:qFormat/>
    <w:rsid w:val="00723A6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23A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23A6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23A6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23A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23A6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23A6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23A6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23A6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23A6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23A6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23A6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943A0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unhideWhenUsed/>
    <w:rsid w:val="00943A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nzaoblgaz.ru/" TargetMode="External"/><Relationship Id="rId4" Type="http://schemas.openxmlformats.org/officeDocument/2006/relationships/hyperlink" Target="https://&#1087;&#1086;&#1088;&#1090;&#1072;&#1083;-&#1090;&#1087;.&#1088;&#1092;/platform/portal/tehprisEE_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2022-08-03T05:57:00Z</dcterms:created>
  <dcterms:modified xsi:type="dcterms:W3CDTF">2022-08-03T06:10:00Z</dcterms:modified>
</cp:coreProperties>
</file>